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87BA5" w14:textId="53C2B9B7" w:rsidR="007D1B5E" w:rsidRDefault="007D1B5E" w:rsidP="007D1B5E">
      <w:pPr>
        <w:jc w:val="center"/>
        <w:rPr>
          <w:rFonts w:cstheme="minorHAnsi"/>
          <w:sz w:val="44"/>
          <w:szCs w:val="44"/>
        </w:rPr>
      </w:pPr>
      <w:r w:rsidRPr="007D1B5E">
        <w:rPr>
          <w:rFonts w:cstheme="minorHAnsi"/>
          <w:sz w:val="44"/>
          <w:szCs w:val="44"/>
        </w:rPr>
        <w:t>Техническое оснащение зала «</w:t>
      </w:r>
      <w:r w:rsidR="00FE1A3D">
        <w:rPr>
          <w:rFonts w:cstheme="minorHAnsi"/>
          <w:sz w:val="44"/>
          <w:szCs w:val="44"/>
          <w:lang w:val="en-US"/>
        </w:rPr>
        <w:t>LONG</w:t>
      </w:r>
      <w:r w:rsidRPr="007D1B5E">
        <w:rPr>
          <w:rFonts w:cstheme="minorHAnsi"/>
          <w:sz w:val="44"/>
          <w:szCs w:val="44"/>
        </w:rPr>
        <w:t>» в КРК «Метелица-С»</w:t>
      </w:r>
    </w:p>
    <w:p w14:paraId="23633FCD" w14:textId="147F6E92" w:rsidR="00FE1A3D" w:rsidRPr="00FE1A3D" w:rsidRDefault="00FE1A3D" w:rsidP="00FE1A3D">
      <w:pPr>
        <w:spacing w:before="75" w:after="75" w:line="240" w:lineRule="auto"/>
        <w:ind w:left="1020"/>
        <w:rPr>
          <w:rFonts w:ascii="Montserrat" w:eastAsia="Times New Roman" w:hAnsi="Montserrat" w:cs="Times New Roman"/>
          <w:sz w:val="27"/>
          <w:szCs w:val="27"/>
          <w:lang w:eastAsia="ru-RU"/>
        </w:rPr>
      </w:pPr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br/>
        <w:t>– Система вентиляции и кондиционирования «KORF»</w:t>
      </w:r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br/>
        <w:t>– Высота потолка – 4,3 м</w:t>
      </w:r>
    </w:p>
    <w:p w14:paraId="31936CD9" w14:textId="77777777" w:rsidR="00FE1A3D" w:rsidRPr="00FE1A3D" w:rsidRDefault="00FE1A3D" w:rsidP="00FE1A3D">
      <w:pPr>
        <w:numPr>
          <w:ilvl w:val="0"/>
          <w:numId w:val="2"/>
        </w:numPr>
        <w:spacing w:before="75" w:after="75" w:line="240" w:lineRule="auto"/>
        <w:ind w:left="1020"/>
        <w:rPr>
          <w:rFonts w:ascii="Montserrat" w:eastAsia="Times New Roman" w:hAnsi="Montserrat" w:cs="Times New Roman"/>
          <w:sz w:val="27"/>
          <w:szCs w:val="27"/>
          <w:lang w:eastAsia="ru-RU"/>
        </w:rPr>
      </w:pPr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t>Звуковое оборудование:</w:t>
      </w:r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br/>
        <w:t xml:space="preserve">Комплекс </w:t>
      </w:r>
      <w:proofErr w:type="spellStart"/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t>db-technologies</w:t>
      </w:r>
      <w:proofErr w:type="spellEnd"/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t xml:space="preserve"> (производство – Италия):</w:t>
      </w:r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br/>
      </w:r>
      <w:proofErr w:type="spellStart"/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t>Main</w:t>
      </w:r>
      <w:proofErr w:type="spellEnd"/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t xml:space="preserve"> ig4t (4шт)</w:t>
      </w:r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br/>
      </w:r>
      <w:proofErr w:type="spellStart"/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t>Main</w:t>
      </w:r>
      <w:proofErr w:type="spellEnd"/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t xml:space="preserve"> SUB 918 (4шт)</w:t>
      </w:r>
    </w:p>
    <w:p w14:paraId="7FC37E58" w14:textId="77777777" w:rsidR="00FE1A3D" w:rsidRPr="00FE1A3D" w:rsidRDefault="00FE1A3D" w:rsidP="00FE1A3D">
      <w:pPr>
        <w:numPr>
          <w:ilvl w:val="0"/>
          <w:numId w:val="2"/>
        </w:numPr>
        <w:spacing w:before="75" w:after="75" w:line="240" w:lineRule="auto"/>
        <w:ind w:left="1020"/>
        <w:rPr>
          <w:rFonts w:ascii="Montserrat" w:eastAsia="Times New Roman" w:hAnsi="Montserrat" w:cs="Times New Roman"/>
          <w:sz w:val="27"/>
          <w:szCs w:val="27"/>
          <w:lang w:eastAsia="ru-RU"/>
        </w:rPr>
      </w:pPr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t>Световое оборудование:</w:t>
      </w:r>
    </w:p>
    <w:p w14:paraId="09D2FB0C" w14:textId="77777777" w:rsidR="00FE1A3D" w:rsidRPr="00FE1A3D" w:rsidRDefault="00FE1A3D" w:rsidP="00FE1A3D">
      <w:pPr>
        <w:numPr>
          <w:ilvl w:val="1"/>
          <w:numId w:val="2"/>
        </w:numPr>
        <w:spacing w:before="75" w:after="75" w:line="240" w:lineRule="auto"/>
        <w:ind w:left="2040"/>
        <w:rPr>
          <w:rFonts w:ascii="Montserrat" w:eastAsia="Times New Roman" w:hAnsi="Montserrat" w:cs="Times New Roman"/>
          <w:sz w:val="27"/>
          <w:szCs w:val="27"/>
          <w:lang w:eastAsia="ru-RU"/>
        </w:rPr>
      </w:pPr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t>Динамические приборы:</w:t>
      </w:r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br/>
        <w:t>LED WASH (6шт)</w:t>
      </w:r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br/>
        <w:t>ROTOBAR (20шт)</w:t>
      </w:r>
    </w:p>
    <w:p w14:paraId="7DF59F3F" w14:textId="77777777" w:rsidR="00FE1A3D" w:rsidRPr="00FE1A3D" w:rsidRDefault="00FE1A3D" w:rsidP="00FE1A3D">
      <w:pPr>
        <w:numPr>
          <w:ilvl w:val="1"/>
          <w:numId w:val="2"/>
        </w:numPr>
        <w:spacing w:before="75" w:after="75" w:line="240" w:lineRule="auto"/>
        <w:ind w:left="2040"/>
        <w:rPr>
          <w:rFonts w:ascii="Montserrat" w:eastAsia="Times New Roman" w:hAnsi="Montserrat" w:cs="Times New Roman"/>
          <w:sz w:val="27"/>
          <w:szCs w:val="27"/>
          <w:lang w:eastAsia="ru-RU"/>
        </w:rPr>
      </w:pPr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t>Статические приборы:</w:t>
      </w:r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br/>
        <w:t>LED PAR 64 (6шт)</w:t>
      </w:r>
    </w:p>
    <w:p w14:paraId="52EB3450" w14:textId="77777777" w:rsidR="00FE1A3D" w:rsidRPr="00FE1A3D" w:rsidRDefault="00FE1A3D" w:rsidP="00FE1A3D">
      <w:pPr>
        <w:numPr>
          <w:ilvl w:val="0"/>
          <w:numId w:val="2"/>
        </w:numPr>
        <w:spacing w:before="75" w:after="75" w:line="240" w:lineRule="auto"/>
        <w:ind w:left="1020"/>
        <w:rPr>
          <w:rFonts w:ascii="Montserrat" w:eastAsia="Times New Roman" w:hAnsi="Montserrat" w:cs="Times New Roman"/>
          <w:sz w:val="27"/>
          <w:szCs w:val="27"/>
          <w:lang w:eastAsia="ru-RU"/>
        </w:rPr>
      </w:pPr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t>Видео:</w:t>
      </w:r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br/>
        <w:t>Экран центральный 3х4</w:t>
      </w:r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br/>
        <w:t>Экран над стойкой бара 1.5х10</w:t>
      </w:r>
    </w:p>
    <w:p w14:paraId="2442C7CB" w14:textId="77777777" w:rsidR="00FE1A3D" w:rsidRPr="00FE1A3D" w:rsidRDefault="00FE1A3D" w:rsidP="00FE1A3D">
      <w:pPr>
        <w:numPr>
          <w:ilvl w:val="0"/>
          <w:numId w:val="2"/>
        </w:numPr>
        <w:spacing w:before="75" w:after="75" w:line="240" w:lineRule="auto"/>
        <w:ind w:left="1020"/>
        <w:rPr>
          <w:rFonts w:ascii="Montserrat" w:eastAsia="Times New Roman" w:hAnsi="Montserrat" w:cs="Times New Roman"/>
          <w:sz w:val="27"/>
          <w:szCs w:val="27"/>
          <w:lang w:val="en-US" w:eastAsia="ru-RU"/>
        </w:rPr>
      </w:pPr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t>Спецэффекты</w:t>
      </w:r>
      <w:r w:rsidRPr="00FE1A3D">
        <w:rPr>
          <w:rFonts w:ascii="Montserrat" w:eastAsia="Times New Roman" w:hAnsi="Montserrat" w:cs="Times New Roman"/>
          <w:sz w:val="27"/>
          <w:szCs w:val="27"/>
          <w:lang w:val="en-US" w:eastAsia="ru-RU"/>
        </w:rPr>
        <w:t>:</w:t>
      </w:r>
      <w:r w:rsidRPr="00FE1A3D">
        <w:rPr>
          <w:rFonts w:ascii="Montserrat" w:eastAsia="Times New Roman" w:hAnsi="Montserrat" w:cs="Times New Roman"/>
          <w:sz w:val="27"/>
          <w:szCs w:val="27"/>
          <w:lang w:val="en-US" w:eastAsia="ru-RU"/>
        </w:rPr>
        <w:br/>
        <w:t>MARTIN ATOMIC 3000 (1</w:t>
      </w:r>
      <w:proofErr w:type="spellStart"/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t>шт</w:t>
      </w:r>
      <w:proofErr w:type="spellEnd"/>
      <w:r w:rsidRPr="00FE1A3D">
        <w:rPr>
          <w:rFonts w:ascii="Montserrat" w:eastAsia="Times New Roman" w:hAnsi="Montserrat" w:cs="Times New Roman"/>
          <w:sz w:val="27"/>
          <w:szCs w:val="27"/>
          <w:lang w:val="en-US" w:eastAsia="ru-RU"/>
        </w:rPr>
        <w:t>)</w:t>
      </w:r>
      <w:r w:rsidRPr="00FE1A3D">
        <w:rPr>
          <w:rFonts w:ascii="Montserrat" w:eastAsia="Times New Roman" w:hAnsi="Montserrat" w:cs="Times New Roman"/>
          <w:sz w:val="27"/>
          <w:szCs w:val="27"/>
          <w:lang w:val="en-US" w:eastAsia="ru-RU"/>
        </w:rPr>
        <w:br/>
        <w:t>SMOKE MACHINE 1500 (1</w:t>
      </w:r>
      <w:proofErr w:type="spellStart"/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t>шт</w:t>
      </w:r>
      <w:proofErr w:type="spellEnd"/>
      <w:r w:rsidRPr="00FE1A3D">
        <w:rPr>
          <w:rFonts w:ascii="Montserrat" w:eastAsia="Times New Roman" w:hAnsi="Montserrat" w:cs="Times New Roman"/>
          <w:sz w:val="27"/>
          <w:szCs w:val="27"/>
          <w:lang w:val="en-US" w:eastAsia="ru-RU"/>
        </w:rPr>
        <w:t>)</w:t>
      </w:r>
    </w:p>
    <w:p w14:paraId="30F76B59" w14:textId="77777777" w:rsidR="00FE1A3D" w:rsidRPr="00FE1A3D" w:rsidRDefault="00FE1A3D" w:rsidP="00FE1A3D">
      <w:pPr>
        <w:numPr>
          <w:ilvl w:val="0"/>
          <w:numId w:val="2"/>
        </w:numPr>
        <w:spacing w:before="75" w:after="75" w:line="240" w:lineRule="auto"/>
        <w:ind w:left="1020"/>
        <w:rPr>
          <w:rFonts w:ascii="Montserrat" w:eastAsia="Times New Roman" w:hAnsi="Montserrat" w:cs="Times New Roman"/>
          <w:sz w:val="27"/>
          <w:szCs w:val="27"/>
          <w:lang w:val="en-US" w:eastAsia="ru-RU"/>
        </w:rPr>
      </w:pPr>
      <w:r w:rsidRPr="00FE1A3D">
        <w:rPr>
          <w:rFonts w:ascii="Montserrat" w:eastAsia="Times New Roman" w:hAnsi="Montserrat" w:cs="Times New Roman"/>
          <w:sz w:val="27"/>
          <w:szCs w:val="27"/>
          <w:lang w:val="en-US" w:eastAsia="ru-RU"/>
        </w:rPr>
        <w:t xml:space="preserve">DJ – </w:t>
      </w:r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t>оборудование</w:t>
      </w:r>
      <w:r w:rsidRPr="00FE1A3D">
        <w:rPr>
          <w:rFonts w:ascii="Montserrat" w:eastAsia="Times New Roman" w:hAnsi="Montserrat" w:cs="Times New Roman"/>
          <w:sz w:val="27"/>
          <w:szCs w:val="27"/>
          <w:lang w:val="en-US" w:eastAsia="ru-RU"/>
        </w:rPr>
        <w:t>:</w:t>
      </w:r>
      <w:r w:rsidRPr="00FE1A3D">
        <w:rPr>
          <w:rFonts w:ascii="Montserrat" w:eastAsia="Times New Roman" w:hAnsi="Montserrat" w:cs="Times New Roman"/>
          <w:sz w:val="27"/>
          <w:szCs w:val="27"/>
          <w:lang w:val="en-US" w:eastAsia="ru-RU"/>
        </w:rPr>
        <w:br/>
      </w:r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t>Комплект</w:t>
      </w:r>
      <w:r w:rsidRPr="00FE1A3D">
        <w:rPr>
          <w:rFonts w:ascii="Montserrat" w:eastAsia="Times New Roman" w:hAnsi="Montserrat" w:cs="Times New Roman"/>
          <w:sz w:val="27"/>
          <w:szCs w:val="27"/>
          <w:lang w:val="en-US" w:eastAsia="ru-RU"/>
        </w:rPr>
        <w:t xml:space="preserve"> Pioneer CDJ350 </w:t>
      </w:r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t>пульт</w:t>
      </w:r>
      <w:r w:rsidRPr="00FE1A3D">
        <w:rPr>
          <w:rFonts w:ascii="Montserrat" w:eastAsia="Times New Roman" w:hAnsi="Montserrat" w:cs="Times New Roman"/>
          <w:sz w:val="27"/>
          <w:szCs w:val="27"/>
          <w:lang w:val="en-US" w:eastAsia="ru-RU"/>
        </w:rPr>
        <w:t xml:space="preserve"> + 2-CD (Pioneer CDJ350)</w:t>
      </w:r>
    </w:p>
    <w:p w14:paraId="1EDDFC71" w14:textId="77777777" w:rsidR="00FE1A3D" w:rsidRPr="00FE1A3D" w:rsidRDefault="00FE1A3D" w:rsidP="00FE1A3D">
      <w:pPr>
        <w:numPr>
          <w:ilvl w:val="0"/>
          <w:numId w:val="2"/>
        </w:numPr>
        <w:spacing w:before="75" w:after="75" w:line="240" w:lineRule="auto"/>
        <w:ind w:left="1020"/>
        <w:rPr>
          <w:rFonts w:ascii="Montserrat" w:eastAsia="Times New Roman" w:hAnsi="Montserrat" w:cs="Times New Roman"/>
          <w:sz w:val="27"/>
          <w:szCs w:val="27"/>
          <w:lang w:eastAsia="ru-RU"/>
        </w:rPr>
      </w:pPr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t>Дополнительное оборудование:</w:t>
      </w:r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br/>
        <w:t>Р/микрофоны SHURE SM58 slx2 (2шт)</w:t>
      </w:r>
      <w:r w:rsidRPr="00FE1A3D">
        <w:rPr>
          <w:rFonts w:ascii="Montserrat" w:eastAsia="Times New Roman" w:hAnsi="Montserrat" w:cs="Times New Roman"/>
          <w:sz w:val="27"/>
          <w:szCs w:val="27"/>
          <w:lang w:eastAsia="ru-RU"/>
        </w:rPr>
        <w:br/>
        <w:t>Р/микрофоны SENHIZER 965 (2шт)</w:t>
      </w:r>
    </w:p>
    <w:p w14:paraId="6CFCCCB9" w14:textId="77777777" w:rsidR="007D1B5E" w:rsidRPr="007D1B5E" w:rsidRDefault="007D1B5E" w:rsidP="007D1B5E">
      <w:pPr>
        <w:rPr>
          <w:rFonts w:cstheme="minorHAnsi"/>
          <w:sz w:val="44"/>
          <w:szCs w:val="44"/>
        </w:rPr>
      </w:pPr>
    </w:p>
    <w:sectPr w:rsidR="007D1B5E" w:rsidRPr="007D1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ontserrat">
    <w:panose1 w:val="00000800000000000000"/>
    <w:charset w:val="CC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25CFE"/>
    <w:multiLevelType w:val="multilevel"/>
    <w:tmpl w:val="6AFA9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D03A82"/>
    <w:multiLevelType w:val="multilevel"/>
    <w:tmpl w:val="B0A4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B5E"/>
    <w:rsid w:val="007D1B5E"/>
    <w:rsid w:val="00FE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60EFF"/>
  <w15:chartTrackingRefBased/>
  <w15:docId w15:val="{36139A59-FB42-4378-BC07-85EF2F81D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1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Гордеев</dc:creator>
  <cp:keywords/>
  <dc:description/>
  <cp:lastModifiedBy>Виталий Гордеев</cp:lastModifiedBy>
  <cp:revision>2</cp:revision>
  <dcterms:created xsi:type="dcterms:W3CDTF">2025-07-26T17:58:00Z</dcterms:created>
  <dcterms:modified xsi:type="dcterms:W3CDTF">2025-07-26T17:58:00Z</dcterms:modified>
</cp:coreProperties>
</file>